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6F" w:rsidRDefault="00866061" w:rsidP="00866061">
      <w:pPr>
        <w:jc w:val="center"/>
      </w:pPr>
      <w:r>
        <w:rPr>
          <w:b/>
          <w:noProof/>
          <w:color w:val="293315"/>
          <w:sz w:val="96"/>
          <w:szCs w:val="96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  <w:t>Украсим чашки татарским узором</w:t>
      </w:r>
    </w:p>
    <w:p w:rsidR="00587B6F" w:rsidRDefault="00587B6F" w:rsidP="00587B6F"/>
    <w:p w:rsidR="00866061" w:rsidRDefault="00587B6F" w:rsidP="00587B6F">
      <w:pPr>
        <w:pBdr>
          <w:left w:val="single" w:sz="12" w:space="10" w:color="7BA0CD" w:themeColor="accent1" w:themeTint="BF"/>
        </w:pBdr>
        <w:jc w:val="center"/>
        <w:rPr>
          <w:b/>
          <w:iCs/>
          <w:color w:val="4F6228" w:themeColor="accent3" w:themeShade="80"/>
          <w:sz w:val="40"/>
          <w:szCs w:val="40"/>
        </w:rPr>
      </w:pPr>
      <w:r>
        <w:tab/>
      </w:r>
      <w:r w:rsidRPr="00587B6F">
        <w:rPr>
          <w:b/>
          <w:iCs/>
          <w:color w:val="4F6228" w:themeColor="accent3" w:themeShade="80"/>
          <w:sz w:val="40"/>
          <w:szCs w:val="40"/>
        </w:rPr>
        <w:t xml:space="preserve">непосредственно образовательная деятельность </w:t>
      </w:r>
    </w:p>
    <w:p w:rsidR="00587B6F" w:rsidRPr="00587B6F" w:rsidRDefault="00866061" w:rsidP="00866061">
      <w:pPr>
        <w:pBdr>
          <w:left w:val="single" w:sz="12" w:space="10" w:color="7BA0CD" w:themeColor="accent1" w:themeTint="BF"/>
        </w:pBdr>
        <w:jc w:val="center"/>
        <w:rPr>
          <w:b/>
          <w:iCs/>
          <w:color w:val="4F6228" w:themeColor="accent3" w:themeShade="80"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91E9861" wp14:editId="65C88FE9">
            <wp:simplePos x="0" y="0"/>
            <wp:positionH relativeFrom="column">
              <wp:posOffset>507365</wp:posOffset>
            </wp:positionH>
            <wp:positionV relativeFrom="paragraph">
              <wp:posOffset>249555</wp:posOffset>
            </wp:positionV>
            <wp:extent cx="5629910" cy="5403215"/>
            <wp:effectExtent l="0" t="0" r="8890" b="6985"/>
            <wp:wrapNone/>
            <wp:docPr id="3" name="Рисунок 3" descr="D:\Мои документы\Мои рисунки\tatarskiy-ornamet_08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рисунки\tatarskiy-ornamet_08_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910" cy="540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7B6F" w:rsidRPr="00587B6F">
        <w:rPr>
          <w:b/>
          <w:iCs/>
          <w:color w:val="4F6228" w:themeColor="accent3" w:themeShade="80"/>
          <w:sz w:val="40"/>
          <w:szCs w:val="40"/>
        </w:rPr>
        <w:t>для второй младшей группы детей.</w:t>
      </w:r>
    </w:p>
    <w:p w:rsidR="00F70977" w:rsidRDefault="00F70977" w:rsidP="00587B6F">
      <w:pPr>
        <w:tabs>
          <w:tab w:val="left" w:pos="8902"/>
        </w:tabs>
      </w:pPr>
    </w:p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7C6D3E" w:rsidP="00F7097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CBCB1D3" wp14:editId="3DFE9995">
                <wp:simplePos x="0" y="0"/>
                <wp:positionH relativeFrom="margin">
                  <wp:posOffset>4148455</wp:posOffset>
                </wp:positionH>
                <wp:positionV relativeFrom="margin">
                  <wp:posOffset>7816215</wp:posOffset>
                </wp:positionV>
                <wp:extent cx="2908935" cy="2028190"/>
                <wp:effectExtent l="0" t="0" r="0" b="0"/>
                <wp:wrapSquare wrapText="bothSides"/>
                <wp:docPr id="69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8935" cy="20281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F81B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961" dir="2700000" algn="ctr" rotWithShape="0">
                                  <a:srgbClr val="4F81BD">
                                    <a:gamma/>
                                    <a:shade val="60000"/>
                                    <a:invGamma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2714" w:rsidRPr="00A111D2" w:rsidRDefault="0026514F" w:rsidP="0026514F">
                            <w:pPr>
                              <w:pBdr>
                                <w:left w:val="single" w:sz="12" w:space="10" w:color="7BA0CD" w:themeColor="accent1" w:themeTint="BF"/>
                              </w:pBd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>Фахразиева</w:t>
                            </w:r>
                            <w:proofErr w:type="spellEnd"/>
                            <w:r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>Зульфия</w:t>
                            </w:r>
                            <w:proofErr w:type="spellEnd"/>
                            <w:r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26514F" w:rsidRPr="00A111D2" w:rsidRDefault="0026514F" w:rsidP="0026514F">
                            <w:pPr>
                              <w:pBdr>
                                <w:left w:val="single" w:sz="12" w:space="10" w:color="7BA0CD" w:themeColor="accent1" w:themeTint="BF"/>
                              </w:pBd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>Зульфатовна</w:t>
                            </w:r>
                            <w:proofErr w:type="spellEnd"/>
                          </w:p>
                          <w:p w:rsidR="0026514F" w:rsidRPr="00A111D2" w:rsidRDefault="00647CBF" w:rsidP="0026514F">
                            <w:pPr>
                              <w:pBdr>
                                <w:left w:val="single" w:sz="12" w:space="10" w:color="CD698C"/>
                              </w:pBd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</w:pPr>
                            <w:r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 xml:space="preserve">воспитатель МБДОУ </w:t>
                            </w:r>
                            <w:r w:rsidR="0026514F"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>№3 «Огонек»</w:t>
                            </w:r>
                          </w:p>
                          <w:p w:rsidR="0026514F" w:rsidRPr="00A111D2" w:rsidRDefault="0026514F" w:rsidP="0026514F">
                            <w:pPr>
                              <w:pBdr>
                                <w:left w:val="single" w:sz="12" w:space="10" w:color="CD698C"/>
                              </w:pBd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>пгт</w:t>
                            </w:r>
                            <w:proofErr w:type="spellEnd"/>
                            <w:r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 xml:space="preserve"> Камские Поляны</w:t>
                            </w:r>
                          </w:p>
                          <w:p w:rsidR="0026514F" w:rsidRPr="00A111D2" w:rsidRDefault="0026514F" w:rsidP="0026514F">
                            <w:pPr>
                              <w:pBdr>
                                <w:left w:val="single" w:sz="12" w:space="10" w:color="CD698C"/>
                              </w:pBd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</w:pPr>
                            <w:r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>Нижнекамского района</w:t>
                            </w:r>
                          </w:p>
                          <w:p w:rsidR="0026514F" w:rsidRPr="00A111D2" w:rsidRDefault="0026514F" w:rsidP="0026514F">
                            <w:pPr>
                              <w:pBdr>
                                <w:left w:val="single" w:sz="12" w:space="10" w:color="CD698C"/>
                              </w:pBd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</w:pPr>
                            <w:r w:rsidRPr="00A111D2">
                              <w:rPr>
                                <w:rFonts w:ascii="Times New Roman" w:eastAsia="Calibri" w:hAnsi="Times New Roman" w:cs="Times New Roman"/>
                                <w:b/>
                                <w:iCs/>
                                <w:color w:val="293315"/>
                                <w:sz w:val="36"/>
                                <w:szCs w:val="36"/>
                              </w:rPr>
                              <w:t>Республики Татарстан</w:t>
                            </w:r>
                          </w:p>
                          <w:p w:rsidR="0026514F" w:rsidRPr="00A111D2" w:rsidRDefault="0026514F">
                            <w:pPr>
                              <w:pBdr>
                                <w:left w:val="single" w:sz="12" w:space="10" w:color="7BA0CD" w:themeColor="accent1" w:themeTint="BF"/>
                              </w:pBdr>
                              <w:rPr>
                                <w:i/>
                                <w:iCs/>
                                <w:color w:val="293315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22860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26.65pt;margin-top:615.45pt;width:229.05pt;height:159.7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" o:allowincell="f" filled="f" fillcolor="#4f81bd" stroked="f">
                <v:shadow color="#2f4d71" offset="1pt,1pt"/>
                <v:textbox inset="0,0,18pt,0">
                  <w:txbxContent>
                    <w:p w:rsidR="00192714" w:rsidRPr="00A111D2" w:rsidRDefault="0026514F" w:rsidP="0026514F">
                      <w:pPr>
                        <w:pBdr>
                          <w:left w:val="single" w:sz="12" w:space="10" w:color="7BA0CD" w:themeColor="accent1" w:themeTint="BF"/>
                        </w:pBd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</w:pPr>
                      <w:proofErr w:type="spellStart"/>
                      <w:r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>Фахразиева</w:t>
                      </w:r>
                      <w:proofErr w:type="spellEnd"/>
                      <w:r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>Зульфия</w:t>
                      </w:r>
                      <w:proofErr w:type="spellEnd"/>
                      <w:r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 xml:space="preserve"> </w:t>
                      </w:r>
                    </w:p>
                    <w:p w:rsidR="0026514F" w:rsidRPr="00A111D2" w:rsidRDefault="0026514F" w:rsidP="0026514F">
                      <w:pPr>
                        <w:pBdr>
                          <w:left w:val="single" w:sz="12" w:space="10" w:color="7BA0CD" w:themeColor="accent1" w:themeTint="BF"/>
                        </w:pBd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</w:pPr>
                      <w:proofErr w:type="spellStart"/>
                      <w:r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>Зульфатовна</w:t>
                      </w:r>
                      <w:proofErr w:type="spellEnd"/>
                    </w:p>
                    <w:p w:rsidR="0026514F" w:rsidRPr="00A111D2" w:rsidRDefault="00647CBF" w:rsidP="0026514F">
                      <w:pPr>
                        <w:pBdr>
                          <w:left w:val="single" w:sz="12" w:space="10" w:color="CD698C"/>
                        </w:pBd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</w:pPr>
                      <w:r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 xml:space="preserve">воспитатель МБДОУ </w:t>
                      </w:r>
                      <w:r w:rsidR="0026514F"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>№3 «Огонек»</w:t>
                      </w:r>
                    </w:p>
                    <w:p w:rsidR="0026514F" w:rsidRPr="00A111D2" w:rsidRDefault="0026514F" w:rsidP="0026514F">
                      <w:pPr>
                        <w:pBdr>
                          <w:left w:val="single" w:sz="12" w:space="10" w:color="CD698C"/>
                        </w:pBd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</w:pPr>
                      <w:proofErr w:type="spellStart"/>
                      <w:r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>пгт</w:t>
                      </w:r>
                      <w:proofErr w:type="spellEnd"/>
                      <w:r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 xml:space="preserve"> Камские Поляны</w:t>
                      </w:r>
                    </w:p>
                    <w:p w:rsidR="0026514F" w:rsidRPr="00A111D2" w:rsidRDefault="0026514F" w:rsidP="0026514F">
                      <w:pPr>
                        <w:pBdr>
                          <w:left w:val="single" w:sz="12" w:space="10" w:color="CD698C"/>
                        </w:pBd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</w:pPr>
                      <w:r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>Нижнекамского района</w:t>
                      </w:r>
                    </w:p>
                    <w:p w:rsidR="0026514F" w:rsidRPr="00A111D2" w:rsidRDefault="0026514F" w:rsidP="0026514F">
                      <w:pPr>
                        <w:pBdr>
                          <w:left w:val="single" w:sz="12" w:space="10" w:color="CD698C"/>
                        </w:pBd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</w:pPr>
                      <w:r w:rsidRPr="00A111D2">
                        <w:rPr>
                          <w:rFonts w:ascii="Times New Roman" w:eastAsia="Calibri" w:hAnsi="Times New Roman" w:cs="Times New Roman"/>
                          <w:b/>
                          <w:iCs/>
                          <w:color w:val="293315"/>
                          <w:sz w:val="36"/>
                          <w:szCs w:val="36"/>
                        </w:rPr>
                        <w:t>Республики Татарстан</w:t>
                      </w:r>
                    </w:p>
                    <w:p w:rsidR="0026514F" w:rsidRPr="00A111D2" w:rsidRDefault="0026514F">
                      <w:pPr>
                        <w:pBdr>
                          <w:left w:val="single" w:sz="12" w:space="10" w:color="7BA0CD" w:themeColor="accent1" w:themeTint="BF"/>
                        </w:pBdr>
                        <w:rPr>
                          <w:i/>
                          <w:iCs/>
                          <w:color w:val="293315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Pr="00F70977" w:rsidRDefault="00F70977" w:rsidP="00F70977"/>
    <w:p w:rsidR="00F70977" w:rsidRDefault="00F70977" w:rsidP="00F70977"/>
    <w:p w:rsidR="00F70977" w:rsidRPr="00866061" w:rsidRDefault="00866061" w:rsidP="00866061">
      <w:pPr>
        <w:jc w:val="center"/>
        <w:rPr>
          <w:rFonts w:ascii="Times New Roman" w:hAnsi="Times New Roman" w:cs="Times New Roman"/>
          <w:b/>
          <w:color w:val="9BBB59" w:themeColor="accent3"/>
          <w:sz w:val="40"/>
          <w:szCs w:val="40"/>
          <w14:textFill>
            <w14:gradFill>
              <w14:gsLst>
                <w14:gs w14:pos="0">
                  <w14:schemeClr w14:val="accent3">
                    <w14:lumMod w14:val="50000"/>
                    <w14:shade w14:val="30000"/>
                    <w14:satMod w14:val="115000"/>
                  </w14:schemeClr>
                </w14:gs>
                <w14:gs w14:pos="50000">
                  <w14:schemeClr w14:val="accent3">
                    <w14:lumMod w14:val="50000"/>
                    <w14:shade w14:val="67500"/>
                    <w14:satMod w14:val="115000"/>
                  </w14:schemeClr>
                </w14:gs>
                <w14:gs w14:pos="100000">
                  <w14:schemeClr w14:val="accent3">
                    <w14:lumMod w14:val="50000"/>
                    <w14:shade w14:val="100000"/>
                    <w14:satMod w14:val="115000"/>
                  </w14:schemeClr>
                </w14:gs>
              </w14:gsLst>
              <w14:lin w14:ang="5400000" w14:scaled="0"/>
            </w14:gradFill>
          </w14:textFill>
        </w:rPr>
      </w:pPr>
      <w:r w:rsidRPr="00866061">
        <w:rPr>
          <w:rFonts w:ascii="Times New Roman" w:hAnsi="Times New Roman" w:cs="Times New Roman"/>
          <w:b/>
          <w:color w:val="9BBB59" w:themeColor="accent3"/>
          <w:sz w:val="40"/>
          <w:szCs w:val="40"/>
          <w14:textFill>
            <w14:gradFill>
              <w14:gsLst>
                <w14:gs w14:pos="0">
                  <w14:schemeClr w14:val="accent3">
                    <w14:lumMod w14:val="50000"/>
                    <w14:shade w14:val="30000"/>
                    <w14:satMod w14:val="115000"/>
                  </w14:schemeClr>
                </w14:gs>
                <w14:gs w14:pos="50000">
                  <w14:schemeClr w14:val="accent3">
                    <w14:lumMod w14:val="50000"/>
                    <w14:shade w14:val="67500"/>
                    <w14:satMod w14:val="115000"/>
                  </w14:schemeClr>
                </w14:gs>
                <w14:gs w14:pos="100000">
                  <w14:schemeClr w14:val="accent3">
                    <w14:lumMod w14:val="50000"/>
                    <w14:shade w14:val="100000"/>
                    <w14:satMod w14:val="115000"/>
                  </w14:schemeClr>
                </w14:gs>
              </w14:gsLst>
              <w14:lin w14:ang="5400000" w14:scaled="0"/>
            </w14:gradFill>
          </w14:textFill>
        </w:rPr>
        <w:t>2013 год.</w:t>
      </w:r>
    </w:p>
    <w:p w:rsidR="00F70977" w:rsidRPr="00C47B34" w:rsidRDefault="00F70977" w:rsidP="00F709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C47B3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lastRenderedPageBreak/>
        <w:t>Конспект НОД по аппликации во 2 младшей группе</w:t>
      </w:r>
      <w:r w:rsidR="00B22A0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детей</w:t>
      </w:r>
    </w:p>
    <w:p w:rsidR="00F70977" w:rsidRPr="00C47B34" w:rsidRDefault="00F70977" w:rsidP="00F709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F70977" w:rsidRPr="00C47B34" w:rsidRDefault="00F70977" w:rsidP="00F709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C47B3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«Украсим чашки татарским узором»</w:t>
      </w:r>
    </w:p>
    <w:p w:rsidR="00C01BE1" w:rsidRDefault="00C01BE1" w:rsidP="00F709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0" w:type="auto"/>
        <w:jc w:val="center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85"/>
        <w:gridCol w:w="8101"/>
      </w:tblGrid>
      <w:tr w:rsidR="00C01BE1" w:rsidRPr="00540CA6" w:rsidTr="00A61A3E">
        <w:trPr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C47B34" w:rsidRDefault="00C01BE1" w:rsidP="00A61A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B3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Украсим чашки татарским узором</w:t>
            </w:r>
          </w:p>
        </w:tc>
      </w:tr>
      <w:tr w:rsidR="00C01BE1" w:rsidRPr="00540CA6" w:rsidTr="00A61A3E">
        <w:trPr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Образовательные области: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C01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художественное творчество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40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социализация, коммуникация,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труд, музыка</w:t>
            </w:r>
            <w:r w:rsidRPr="00540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1BE1" w:rsidRPr="00540CA6" w:rsidTr="00A61A3E">
        <w:trPr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целостной картины мира, развитие продуктивной деятельности.</w:t>
            </w:r>
          </w:p>
        </w:tc>
      </w:tr>
      <w:tr w:rsidR="00C01BE1" w:rsidRPr="00540CA6" w:rsidTr="00A61A3E">
        <w:trPr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Интегрированное </w:t>
            </w:r>
          </w:p>
        </w:tc>
      </w:tr>
      <w:tr w:rsidR="00C01BE1" w:rsidRPr="00540CA6" w:rsidTr="00A61A3E">
        <w:trPr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Программное содержание:</w:t>
            </w:r>
          </w:p>
          <w:p w:rsidR="00C01BE1" w:rsidRPr="00540CA6" w:rsidRDefault="00C01BE1" w:rsidP="00A61A3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7433CC" w:rsidRDefault="00C01BE1" w:rsidP="00C0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664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Познакомить детей с татарской</w:t>
            </w: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народной одеждой, головными уборами;</w:t>
            </w:r>
          </w:p>
          <w:p w:rsidR="00C01BE1" w:rsidRPr="007433CC" w:rsidRDefault="00C01BE1" w:rsidP="00C0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воспитывать интерес к национальной культуре русского и татарского народа;</w:t>
            </w:r>
          </w:p>
          <w:p w:rsidR="00C01BE1" w:rsidRPr="007433CC" w:rsidRDefault="00C01BE1" w:rsidP="00C0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развивать сенсомоторную координацию, мелкую моторику рук; </w:t>
            </w:r>
          </w:p>
          <w:p w:rsidR="00C01BE1" w:rsidRDefault="00C01BE1" w:rsidP="00A21856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  <w:r w:rsidRPr="00540C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01BE1" w:rsidRDefault="00C01BE1" w:rsidP="00A21856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E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художественное творчество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о</w:t>
            </w: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бучать детей выполнять композицию в виде татарского орнамента способом накладной аппликации.</w:t>
            </w:r>
            <w:r w:rsidR="00A218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1856"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самостоятельность и творчество детей</w:t>
            </w:r>
            <w:r w:rsidR="00A21856" w:rsidRPr="00664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01BE1" w:rsidRPr="007433CC" w:rsidRDefault="00C01BE1" w:rsidP="00A21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01BE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социализация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р</w:t>
            </w: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азвивать пространственное ориентирование, способствовать пониманию понятий "вверху", "внизу", "справа", "слева</w:t>
            </w:r>
            <w:r w:rsidRPr="00664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1856"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Способствовать </w:t>
            </w:r>
            <w:r w:rsidR="00A218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развитию художественного вкуса. </w:t>
            </w:r>
            <w:r w:rsidR="00A21856"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Воспитывать уважение к традициям и культуре татарского народа. </w:t>
            </w:r>
          </w:p>
          <w:p w:rsidR="00C01BE1" w:rsidRDefault="00C01BE1" w:rsidP="00A21856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BE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коммуникация</w:t>
            </w:r>
            <w:proofErr w:type="gramStart"/>
            <w:r w:rsidRPr="00C01BE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1856" w:rsidRPr="00540CA6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и активировать словарный запас,  учить детей особенностям диалогической речи, вызывая эмоциональный отклик на услышанное.</w:t>
            </w:r>
          </w:p>
          <w:p w:rsidR="00A21856" w:rsidRDefault="00A21856" w:rsidP="00A21856">
            <w:pPr>
              <w:tabs>
                <w:tab w:val="left" w:pos="23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т</w:t>
            </w:r>
            <w:r w:rsidRPr="00A2185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руд: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азвивать сенсомоторную координацию, мелкую моторику рук.</w:t>
            </w:r>
          </w:p>
          <w:p w:rsidR="00C01BE1" w:rsidRPr="00540CA6" w:rsidRDefault="00A21856" w:rsidP="00A21856">
            <w:pPr>
              <w:tabs>
                <w:tab w:val="left" w:pos="238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A2185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узыка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развивать музыкальный слух.</w:t>
            </w:r>
          </w:p>
        </w:tc>
      </w:tr>
      <w:tr w:rsidR="00C01BE1" w:rsidRPr="00540CA6" w:rsidTr="00A61A3E">
        <w:trPr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Методические приемы: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47B34" w:rsidP="00C47B34">
            <w:pPr>
              <w:tabs>
                <w:tab w:val="left" w:pos="238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0CA6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мотивации через игровой сюжет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еседа, вопросы, поощрение, объяснение, помощь воспитателя, хороводная игра</w:t>
            </w:r>
          </w:p>
        </w:tc>
      </w:tr>
      <w:tr w:rsidR="00C01BE1" w:rsidRPr="00540CA6" w:rsidTr="00A61A3E">
        <w:trPr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Словарная работа: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Активизировать слова: </w:t>
            </w:r>
            <w:proofErr w:type="spellStart"/>
            <w:r w:rsidR="00A2185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комзол</w:t>
            </w:r>
            <w:proofErr w:type="spellEnd"/>
            <w:r w:rsidR="00A2185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85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калфак</w:t>
            </w:r>
            <w:proofErr w:type="spellEnd"/>
            <w:r w:rsidR="00A2185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татарский орнамент</w:t>
            </w:r>
            <w:r w:rsidR="00C47B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  <w:p w:rsidR="00C01BE1" w:rsidRPr="00540CA6" w:rsidRDefault="00C01BE1" w:rsidP="00A61A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1BE1" w:rsidRPr="00540CA6" w:rsidTr="00A61A3E">
        <w:trPr>
          <w:trHeight w:val="955"/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и материалы: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47B34" w:rsidP="00C47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Кукла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татарском национальном костюме, в</w:t>
            </w:r>
            <w:r w:rsidRPr="00664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ырезанные из бумаги «чашки» (основа для аппликации)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детали орнамента, о</w:t>
            </w: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борудование для аппликации. </w:t>
            </w:r>
          </w:p>
        </w:tc>
      </w:tr>
      <w:tr w:rsidR="00C01BE1" w:rsidRPr="00540CA6" w:rsidTr="00A61A3E">
        <w:trPr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01BE1" w:rsidP="00A61A3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0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Предварительная работа: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BE1" w:rsidRPr="00540CA6" w:rsidRDefault="00C47B34" w:rsidP="00C47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Рассматривание иллюстрации в книге «Национальный костюм»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  <w:r w:rsidRPr="007433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оставление орнаментов. </w:t>
            </w:r>
          </w:p>
        </w:tc>
      </w:tr>
    </w:tbl>
    <w:p w:rsidR="00C01BE1" w:rsidRDefault="00C01BE1" w:rsidP="00F709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01BE1" w:rsidRDefault="00C01BE1" w:rsidP="00F709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01BE1" w:rsidRDefault="00C01BE1" w:rsidP="00F709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0849C0" w:rsidRDefault="000849C0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433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Ход занятия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Вводная часть: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мы идем в гости к татарской красавице</w:t>
      </w:r>
      <w:r w:rsidR="00C0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2A09">
        <w:rPr>
          <w:rFonts w:ascii="Times New Roman" w:eastAsia="Times New Roman" w:hAnsi="Times New Roman" w:cs="Times New Roman"/>
          <w:sz w:val="28"/>
          <w:szCs w:val="28"/>
          <w:lang w:eastAsia="ru-RU"/>
        </w:rPr>
        <w:t>Айсылу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(Дети и воспитатель подходят к национальному </w:t>
      </w:r>
      <w:proofErr w:type="gram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уголку</w:t>
      </w:r>
      <w:proofErr w:type="gramEnd"/>
      <w:r w:rsidR="00C0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котором 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сидит 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кукла в татарском костюме. </w:t>
      </w:r>
      <w:proofErr w:type="gram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Уголок украшен всевозможными старинными вещами, вышивками с татарск</w:t>
      </w:r>
      <w:r w:rsidR="00C050D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орнаментами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</w:t>
      </w:r>
      <w:r w:rsidR="00C050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r w:rsidR="00B22A09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сылу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Ай</w:t>
      </w:r>
      <w:r w:rsidR="00C050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сылу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 дети! Меня зовут 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r w:rsidR="00B22A09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сылу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(Дети здороваются)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Основная часть: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посмотрите какой красивый, необычный наряд у 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r w:rsidR="00B22A09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сылу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-Что это за наряд?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Татарский костюм.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Правильно, это татарский национальный костюм. Его одевали в старину наши бабушки. Ребята, а мы сейчас носим такие наряды?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Нет, только на праздники.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мы его рассмотрим. (Воспитатель показывает на каждую деталь изделия, дети называют цвет и название частей костюма)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 чего состоит этот наряд? (платье, 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комзол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калфак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сапожки)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Какого цвета платье? (зеленого)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Какой головной убор у 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r w:rsidR="00B22A09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сылу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? (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калфак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Что на ногах у красавицы? (сапожки) </w:t>
      </w:r>
    </w:p>
    <w:p w:rsidR="00F70977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Ай</w:t>
      </w:r>
      <w:r w:rsidR="00C050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сылу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наряд сшила мне бабушка, 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>а украсила вышивкой моя мама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2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очень люблю </w:t>
      </w:r>
      <w:proofErr w:type="gramStart"/>
      <w:r w:rsidR="00B22A0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proofErr w:type="gramEnd"/>
      <w:r w:rsidR="00B22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близких. Они – моя семья!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050DA" w:rsidRDefault="00B22A09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22A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что такое семья?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</w:t>
      </w:r>
    </w:p>
    <w:p w:rsidR="00B22A09" w:rsidRDefault="00B22A09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мы, Семья – это я.</w:t>
      </w:r>
    </w:p>
    <w:p w:rsidR="00B22A09" w:rsidRDefault="00B22A09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папа и мама моя.</w:t>
      </w:r>
    </w:p>
    <w:p w:rsidR="00B22A09" w:rsidRDefault="00C050DA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братишка родной.</w:t>
      </w:r>
    </w:p>
    <w:p w:rsidR="00C050DA" w:rsidRDefault="00C050DA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котик пушистенький мой,</w:t>
      </w:r>
    </w:p>
    <w:p w:rsidR="00C050DA" w:rsidRDefault="00C050DA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бабушки две дорогие,</w:t>
      </w:r>
    </w:p>
    <w:p w:rsidR="00C050DA" w:rsidRDefault="00C050DA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сестренки мои озорные,</w:t>
      </w:r>
    </w:p>
    <w:p w:rsidR="00C050DA" w:rsidRDefault="00C050DA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праздник за круглым столом,</w:t>
      </w:r>
    </w:p>
    <w:p w:rsidR="00C050DA" w:rsidRPr="007433CC" w:rsidRDefault="00C050DA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счастье, семья – это дом!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Ай</w:t>
      </w:r>
      <w:r w:rsidR="00C050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сылу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ещё я люблю играть. Давайте вместе поиграем в игру «</w:t>
      </w:r>
      <w:r w:rsidR="00C47B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Каравай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играют с воспитателем в хороводную игру «</w:t>
      </w:r>
      <w:r w:rsidR="00C47B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Каравай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F70977" w:rsidRPr="00664AEF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Ай</w:t>
      </w:r>
      <w:r w:rsidR="00C050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сылу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у моей бабушки день рождение, у нее есть красивый</w:t>
      </w:r>
      <w:r w:rsidR="00C0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самовар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чашек красивых </w:t>
      </w:r>
      <w:proofErr w:type="gramStart"/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нету</w:t>
      </w:r>
      <w:proofErr w:type="gramEnd"/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Помогите </w:t>
      </w:r>
      <w:proofErr w:type="gramStart"/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proofErr w:type="gramEnd"/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пожалуйста украсить для моей бабушки чайные чашки.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Конечно, </w:t>
      </w:r>
      <w:proofErr w:type="spellStart"/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>Айг</w:t>
      </w:r>
      <w:r w:rsidR="00C050DA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сылу</w:t>
      </w:r>
      <w:proofErr w:type="spellEnd"/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ребята тебе помогут.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(показывает детали орнамента)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 каких элементов состоит этот узор? (цветок, листок)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называется этот цветок? (Тюльпан) </w:t>
      </w:r>
    </w:p>
    <w:p w:rsidR="00F70977" w:rsidRPr="00664AEF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Какого цвета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тюльпан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(красного) </w:t>
      </w:r>
    </w:p>
    <w:p w:rsidR="00F70977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Какого цвета лепестки? (зелёного) </w:t>
      </w:r>
    </w:p>
    <w:p w:rsidR="006F2D1E" w:rsidRDefault="006F2D1E" w:rsidP="006F2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67F1737" wp14:editId="14AA8268">
            <wp:extent cx="4356100" cy="3537743"/>
            <wp:effectExtent l="0" t="0" r="6350" b="5715"/>
            <wp:docPr id="7" name="Рисунок 7" descr="J:\DCIM\100OLYMP\PA243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DCIM\100OLYMP\PA24367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1" r="3881"/>
                    <a:stretch/>
                  </pic:blipFill>
                  <pic:spPr bwMode="auto">
                    <a:xfrm>
                      <a:off x="0" y="0"/>
                      <a:ext cx="4356100" cy="3537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2D1E" w:rsidRPr="007433CC" w:rsidRDefault="006F2D1E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(Воспитатель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показывает технику выполнения орнамента поэтапно.</w:t>
      </w:r>
      <w:proofErr w:type="gramEnd"/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выполняют работу. В ходе её выполнения воспитатель оказывает помощь некоторым детям, подсказывая, направляя. </w:t>
      </w:r>
      <w:proofErr w:type="gram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Проговаривает 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детьми названия деталей.) </w:t>
      </w:r>
      <w:proofErr w:type="gramEnd"/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Заключительная часть: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Ай</w:t>
      </w:r>
      <w:r w:rsidR="00C050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сылу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Молодцы, 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чашки 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получилась </w:t>
      </w:r>
      <w:r w:rsidRPr="00664AE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красивые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моя бабушка будет очень довольна.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</w:t>
      </w:r>
      <w:proofErr w:type="spellEnd"/>
      <w:r w:rsidRPr="007433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вы очень старались, за ваше мастерство я хочу подар</w:t>
      </w:r>
      <w:r w:rsidR="00C050DA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вам тюльпаны. (Каждому ребен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050DA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воспитатель дает по тюльпану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05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0977" w:rsidRPr="00664AEF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конце занятия воспитатель расспрашивает детей о работе, которую они выполнили, поощряет и хвалит.) 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</w:t>
      </w:r>
    </w:p>
    <w:p w:rsidR="00F70977" w:rsidRPr="007433CC" w:rsidRDefault="00F70977" w:rsidP="00F70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Доронова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Н. Игрушки для развития детей раннего возраста. Предметно-методический комплект для занятий и игр с детьми раннего возраста / Т. Н 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Доронова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Г. 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Доронов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М: Детям XXI века, 2005. – 62с. </w:t>
      </w:r>
    </w:p>
    <w:p w:rsidR="00CE2B8E" w:rsidRDefault="00F70977" w:rsidP="00F709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Закирова К. В. Воспитание и обучение в детском саду. Национально-региональный компонент Программы / К. В. Закирова, Г. Э. </w:t>
      </w:r>
      <w:proofErr w:type="spellStart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Галиева</w:t>
      </w:r>
      <w:proofErr w:type="spellEnd"/>
      <w:r w:rsidRPr="007433CC">
        <w:rPr>
          <w:rFonts w:ascii="Times New Roman" w:eastAsia="Times New Roman" w:hAnsi="Times New Roman" w:cs="Times New Roman"/>
          <w:sz w:val="28"/>
          <w:szCs w:val="28"/>
          <w:lang w:eastAsia="ru-RU"/>
        </w:rPr>
        <w:t>. - Казан: МАГАР</w:t>
      </w:r>
    </w:p>
    <w:p w:rsidR="006F2D1E" w:rsidRDefault="006F2D1E" w:rsidP="00F709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D1E" w:rsidRDefault="006F2D1E" w:rsidP="00F709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D1E" w:rsidRDefault="006F2D1E" w:rsidP="00F709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D1E" w:rsidRDefault="006F2D1E" w:rsidP="00F709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D1E" w:rsidRDefault="006F2D1E" w:rsidP="00F709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D1E" w:rsidRDefault="006F2D1E" w:rsidP="00F709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D1E" w:rsidRDefault="006F2D1E" w:rsidP="00F709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D1E" w:rsidRDefault="006F2D1E" w:rsidP="00F709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6F2D1E" w:rsidSect="00046E5A">
      <w:pgSz w:w="11906" w:h="16838"/>
      <w:pgMar w:top="284" w:right="56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715"/>
    <w:multiLevelType w:val="hybridMultilevel"/>
    <w:tmpl w:val="EAAC7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DE6"/>
    <w:rsid w:val="00046E5A"/>
    <w:rsid w:val="000849C0"/>
    <w:rsid w:val="00192714"/>
    <w:rsid w:val="0026514F"/>
    <w:rsid w:val="004C2355"/>
    <w:rsid w:val="00587B6F"/>
    <w:rsid w:val="005D5682"/>
    <w:rsid w:val="00647CBF"/>
    <w:rsid w:val="006F2D1E"/>
    <w:rsid w:val="007C6D3E"/>
    <w:rsid w:val="00866061"/>
    <w:rsid w:val="00895342"/>
    <w:rsid w:val="00975DE6"/>
    <w:rsid w:val="00A111D2"/>
    <w:rsid w:val="00A21856"/>
    <w:rsid w:val="00B22A09"/>
    <w:rsid w:val="00B3729F"/>
    <w:rsid w:val="00C01BE1"/>
    <w:rsid w:val="00C050DA"/>
    <w:rsid w:val="00C15246"/>
    <w:rsid w:val="00C47B34"/>
    <w:rsid w:val="00CE2B8E"/>
    <w:rsid w:val="00DC788F"/>
    <w:rsid w:val="00E91A6A"/>
    <w:rsid w:val="00F7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2013-10-28T16:58:00Z</dcterms:created>
  <dcterms:modified xsi:type="dcterms:W3CDTF">2013-12-01T05:57:00Z</dcterms:modified>
</cp:coreProperties>
</file>